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5471" w14:textId="3850532B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Wie is ons contactpersoon bij Van Wijnen?</w:t>
      </w:r>
    </w:p>
    <w:p w14:paraId="7C937D3F" w14:textId="50EC3906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 w:rsidRPr="00FF43F6">
        <w:rPr>
          <w:rFonts w:ascii="Arial" w:hAnsi="Arial" w:cs="Arial"/>
          <w:color w:val="3C3C3B"/>
          <w:sz w:val="26"/>
          <w:szCs w:val="26"/>
        </w:rPr>
        <w:t xml:space="preserve">De heer </w:t>
      </w:r>
      <w:r>
        <w:rPr>
          <w:rFonts w:ascii="Arial" w:hAnsi="Arial" w:cs="Arial"/>
          <w:color w:val="3C3C3B"/>
          <w:sz w:val="26"/>
          <w:szCs w:val="26"/>
        </w:rPr>
        <w:t>André Tuil</w:t>
      </w:r>
      <w:r w:rsidRPr="00FF43F6">
        <w:rPr>
          <w:rFonts w:ascii="Arial" w:hAnsi="Arial" w:cs="Arial"/>
          <w:color w:val="3C3C3B"/>
          <w:sz w:val="26"/>
          <w:szCs w:val="26"/>
        </w:rPr>
        <w:t xml:space="preserve"> is jullie contactpersoon tijdens het gehele traject. Hij is te bereiken op</w:t>
      </w:r>
      <w:r>
        <w:rPr>
          <w:rFonts w:ascii="Arial" w:hAnsi="Arial" w:cs="Arial"/>
          <w:color w:val="3C3C3B"/>
          <w:sz w:val="26"/>
          <w:szCs w:val="26"/>
        </w:rPr>
        <w:t xml:space="preserve"> 06-24750534</w:t>
      </w:r>
      <w:r w:rsidRPr="00FF43F6">
        <w:rPr>
          <w:rFonts w:ascii="Arial" w:hAnsi="Arial" w:cs="Arial"/>
          <w:color w:val="3C3C3B"/>
          <w:sz w:val="26"/>
          <w:szCs w:val="26"/>
        </w:rPr>
        <w:t xml:space="preserve"> en via </w:t>
      </w:r>
      <w:r>
        <w:rPr>
          <w:rFonts w:ascii="Arial" w:hAnsi="Arial" w:cs="Arial"/>
          <w:color w:val="3C3C3B"/>
          <w:sz w:val="26"/>
          <w:szCs w:val="26"/>
        </w:rPr>
        <w:t>vogelenzang@vanwijnen.nl</w:t>
      </w:r>
      <w:r w:rsidRPr="00FF43F6">
        <w:rPr>
          <w:rFonts w:ascii="Arial" w:hAnsi="Arial" w:cs="Arial"/>
          <w:color w:val="3C3C3B"/>
          <w:sz w:val="26"/>
          <w:szCs w:val="26"/>
        </w:rPr>
        <w:t>.</w:t>
      </w:r>
    </w:p>
    <w:p w14:paraId="45F3A385" w14:textId="79D63032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Hoe communiceert Van Wijnen met ons?</w:t>
      </w:r>
    </w:p>
    <w:p w14:paraId="20C9FEA1" w14:textId="4C372012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 w:rsidRPr="00FF43F6">
        <w:rPr>
          <w:rFonts w:ascii="Arial" w:hAnsi="Arial" w:cs="Arial"/>
          <w:color w:val="3C3C3B"/>
          <w:sz w:val="26"/>
          <w:szCs w:val="26"/>
        </w:rPr>
        <w:t>Via de site, nieuwsbrieven en online bijeenkomsten</w:t>
      </w:r>
    </w:p>
    <w:p w14:paraId="2ED503A7" w14:textId="17271A89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Wij hebben geen computer, en nu?</w:t>
      </w:r>
    </w:p>
    <w:p w14:paraId="5231BBB5" w14:textId="0FD00136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  <w:shd w:val="clear" w:color="auto" w:fill="FFFFFF"/>
        </w:rPr>
        <w:t>Indien gewenst kunnen wij de informatie ook per post met jullie delen.</w:t>
      </w:r>
    </w:p>
    <w:p w14:paraId="3CF9EB72" w14:textId="3FE77C31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Hoe worden wij op de hoogte gehouden van de planning?</w:t>
      </w:r>
    </w:p>
    <w:p w14:paraId="2E9440DD" w14:textId="441C348F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Via de site en nieuwsbrieven wordt een actuel</w:t>
      </w:r>
      <w:r w:rsidR="00062CE8">
        <w:rPr>
          <w:rFonts w:ascii="Arial" w:hAnsi="Arial" w:cs="Arial"/>
          <w:color w:val="3C3C3B"/>
          <w:sz w:val="26"/>
          <w:szCs w:val="26"/>
        </w:rPr>
        <w:t>e</w:t>
      </w:r>
      <w:r>
        <w:rPr>
          <w:rFonts w:ascii="Arial" w:hAnsi="Arial" w:cs="Arial"/>
          <w:color w:val="3C3C3B"/>
          <w:sz w:val="26"/>
          <w:szCs w:val="26"/>
        </w:rPr>
        <w:t xml:space="preserve"> planning verspreid</w:t>
      </w:r>
    </w:p>
    <w:p w14:paraId="1DEAB961" w14:textId="349AF6FB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 xml:space="preserve">Wordt de wijk tijdens de bouw </w:t>
      </w:r>
      <w:r w:rsidR="00A74C25">
        <w:rPr>
          <w:rFonts w:ascii="Arial" w:hAnsi="Arial" w:cs="Arial"/>
          <w:color w:val="3C3C3B"/>
          <w:sz w:val="26"/>
          <w:szCs w:val="26"/>
        </w:rPr>
        <w:t xml:space="preserve">wel eens </w:t>
      </w:r>
      <w:r>
        <w:rPr>
          <w:rFonts w:ascii="Arial" w:hAnsi="Arial" w:cs="Arial"/>
          <w:color w:val="3C3C3B"/>
          <w:sz w:val="26"/>
          <w:szCs w:val="26"/>
        </w:rPr>
        <w:t>afgesloten?</w:t>
      </w:r>
    </w:p>
    <w:p w14:paraId="3801DB3E" w14:textId="68AF349B" w:rsidR="00A74C25" w:rsidRDefault="00A74C25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De Zanglijster blijft altijd open. Er kan zeer incidenteel bij uitladen</w:t>
      </w:r>
      <w:r w:rsidR="00062CE8">
        <w:rPr>
          <w:rFonts w:ascii="Arial" w:hAnsi="Arial" w:cs="Arial"/>
          <w:color w:val="3C3C3B"/>
          <w:sz w:val="26"/>
          <w:szCs w:val="26"/>
        </w:rPr>
        <w:t xml:space="preserve"> van groot materieel</w:t>
      </w:r>
      <w:r>
        <w:rPr>
          <w:rFonts w:ascii="Arial" w:hAnsi="Arial" w:cs="Arial"/>
          <w:color w:val="3C3C3B"/>
          <w:sz w:val="26"/>
          <w:szCs w:val="26"/>
        </w:rPr>
        <w:t xml:space="preserve"> een korte opstopping zijn.</w:t>
      </w:r>
    </w:p>
    <w:p w14:paraId="47026165" w14:textId="6ED172D6" w:rsidR="00A74C25" w:rsidRDefault="00A74C25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Komt er een alternatieve weg naar de wijk?</w:t>
      </w:r>
    </w:p>
    <w:p w14:paraId="742F6BFB" w14:textId="5AAE0055" w:rsidR="00A74C25" w:rsidRDefault="00A74C25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Nee, de Zanglijster blijft de t</w:t>
      </w:r>
      <w:r w:rsidR="00622BE7">
        <w:rPr>
          <w:rFonts w:ascii="Arial" w:hAnsi="Arial" w:cs="Arial"/>
          <w:color w:val="3C3C3B"/>
          <w:sz w:val="26"/>
          <w:szCs w:val="26"/>
        </w:rPr>
        <w:t>oe</w:t>
      </w:r>
      <w:r>
        <w:rPr>
          <w:rFonts w:ascii="Arial" w:hAnsi="Arial" w:cs="Arial"/>
          <w:color w:val="3C3C3B"/>
          <w:sz w:val="26"/>
          <w:szCs w:val="26"/>
        </w:rPr>
        <w:t>gangsweg</w:t>
      </w:r>
      <w:r w:rsidR="007B1814">
        <w:rPr>
          <w:rFonts w:ascii="Arial" w:hAnsi="Arial" w:cs="Arial"/>
          <w:color w:val="3C3C3B"/>
          <w:sz w:val="26"/>
          <w:szCs w:val="26"/>
        </w:rPr>
        <w:t>.</w:t>
      </w:r>
    </w:p>
    <w:p w14:paraId="3FB96707" w14:textId="3CB6CAE3" w:rsidR="00A74C25" w:rsidRDefault="00CF38E4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Kan ik ook een appartement kopen in het nieuw gebouw?</w:t>
      </w:r>
    </w:p>
    <w:p w14:paraId="4B924061" w14:textId="5C970C58" w:rsidR="00CF38E4" w:rsidRDefault="00646CF4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Alle appartementen zijn bestemd voor sociale woningbouw van Rhenam. Deze worden niet verkocht</w:t>
      </w:r>
    </w:p>
    <w:p w14:paraId="29C166B5" w14:textId="0A118FD3" w:rsidR="00646CF4" w:rsidRDefault="00AE601A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Welke doelgroep komen er te wonen?</w:t>
      </w:r>
    </w:p>
    <w:p w14:paraId="5EC757EF" w14:textId="27389B6E" w:rsidR="00AE601A" w:rsidRDefault="00AE601A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Rhena</w:t>
      </w:r>
      <w:r w:rsidR="00E50743">
        <w:rPr>
          <w:rFonts w:ascii="Arial" w:hAnsi="Arial" w:cs="Arial"/>
          <w:color w:val="3C3C3B"/>
          <w:sz w:val="26"/>
          <w:szCs w:val="26"/>
        </w:rPr>
        <w:t>m</w:t>
      </w:r>
      <w:r>
        <w:rPr>
          <w:rFonts w:ascii="Arial" w:hAnsi="Arial" w:cs="Arial"/>
          <w:color w:val="3C3C3B"/>
          <w:sz w:val="26"/>
          <w:szCs w:val="26"/>
        </w:rPr>
        <w:t xml:space="preserve"> heeft deze appartementen bestemd voor de doelgroep senioren</w:t>
      </w:r>
      <w:r w:rsidR="00E50743">
        <w:rPr>
          <w:rFonts w:ascii="Arial" w:hAnsi="Arial" w:cs="Arial"/>
          <w:color w:val="3C3C3B"/>
          <w:sz w:val="26"/>
          <w:szCs w:val="26"/>
        </w:rPr>
        <w:t>.</w:t>
      </w:r>
    </w:p>
    <w:p w14:paraId="41AF9A89" w14:textId="174BD7F6" w:rsidR="00E50743" w:rsidRDefault="00D4064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Is het ontwerp anders geworden dan eerst?</w:t>
      </w:r>
    </w:p>
    <w:p w14:paraId="0191AC5A" w14:textId="7B34CDC9" w:rsidR="00545B85" w:rsidRDefault="0073470A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Op het moment van invoer van het bestemmingsplan</w:t>
      </w:r>
      <w:r w:rsidR="00A21740">
        <w:rPr>
          <w:rFonts w:ascii="Arial" w:hAnsi="Arial" w:cs="Arial"/>
          <w:color w:val="3C3C3B"/>
          <w:sz w:val="26"/>
          <w:szCs w:val="26"/>
        </w:rPr>
        <w:t xml:space="preserve"> van 2015</w:t>
      </w:r>
      <w:r>
        <w:rPr>
          <w:rFonts w:ascii="Arial" w:hAnsi="Arial" w:cs="Arial"/>
          <w:color w:val="3C3C3B"/>
          <w:sz w:val="26"/>
          <w:szCs w:val="26"/>
        </w:rPr>
        <w:t xml:space="preserve"> lag er een andere schets.</w:t>
      </w:r>
      <w:r w:rsidR="00720937">
        <w:rPr>
          <w:rFonts w:ascii="Arial" w:hAnsi="Arial" w:cs="Arial"/>
          <w:color w:val="3C3C3B"/>
          <w:sz w:val="26"/>
          <w:szCs w:val="26"/>
        </w:rPr>
        <w:t xml:space="preserve"> Toen w</w:t>
      </w:r>
      <w:r w:rsidR="00697EF1">
        <w:rPr>
          <w:rFonts w:ascii="Arial" w:hAnsi="Arial" w:cs="Arial"/>
          <w:color w:val="3C3C3B"/>
          <w:sz w:val="26"/>
          <w:szCs w:val="26"/>
        </w:rPr>
        <w:t>as het een poortgebouw en werd niet alles voor sociale huur bestemd.</w:t>
      </w:r>
      <w:r w:rsidR="000109E2">
        <w:rPr>
          <w:rFonts w:ascii="Arial" w:hAnsi="Arial" w:cs="Arial"/>
          <w:color w:val="3C3C3B"/>
          <w:sz w:val="26"/>
          <w:szCs w:val="26"/>
        </w:rPr>
        <w:t xml:space="preserve"> De afmetingen van het huidig ontwerp passen in het bestemmingsplan en </w:t>
      </w:r>
      <w:r w:rsidR="00545B85">
        <w:rPr>
          <w:rFonts w:ascii="Arial" w:hAnsi="Arial" w:cs="Arial"/>
          <w:color w:val="3C3C3B"/>
          <w:sz w:val="26"/>
          <w:szCs w:val="26"/>
        </w:rPr>
        <w:t>komen overeen met de oorspronkelijke schets.</w:t>
      </w:r>
    </w:p>
    <w:p w14:paraId="22ED5527" w14:textId="1A11AD38" w:rsidR="00B4668B" w:rsidRDefault="00545B85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 xml:space="preserve">Worden </w:t>
      </w:r>
      <w:r w:rsidR="002669A0">
        <w:rPr>
          <w:rFonts w:ascii="Arial" w:hAnsi="Arial" w:cs="Arial"/>
          <w:color w:val="3C3C3B"/>
          <w:sz w:val="26"/>
          <w:szCs w:val="26"/>
        </w:rPr>
        <w:t xml:space="preserve">er </w:t>
      </w:r>
      <w:r>
        <w:rPr>
          <w:rFonts w:ascii="Arial" w:hAnsi="Arial" w:cs="Arial"/>
          <w:color w:val="3C3C3B"/>
          <w:sz w:val="26"/>
          <w:szCs w:val="26"/>
        </w:rPr>
        <w:t>bomen</w:t>
      </w:r>
      <w:r w:rsidR="00B4668B">
        <w:rPr>
          <w:rFonts w:ascii="Arial" w:hAnsi="Arial" w:cs="Arial"/>
          <w:color w:val="3C3C3B"/>
          <w:sz w:val="26"/>
          <w:szCs w:val="26"/>
        </w:rPr>
        <w:t xml:space="preserve"> gerooid?</w:t>
      </w:r>
    </w:p>
    <w:p w14:paraId="53A8BFA0" w14:textId="441B29E2" w:rsidR="00D40646" w:rsidRDefault="002669A0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  <w:r>
        <w:rPr>
          <w:rFonts w:ascii="Arial" w:hAnsi="Arial" w:cs="Arial"/>
          <w:color w:val="3C3C3B"/>
          <w:sz w:val="26"/>
          <w:szCs w:val="26"/>
        </w:rPr>
        <w:t>In principe kunnen alle bomen blijven staan</w:t>
      </w:r>
      <w:r w:rsidR="00697EF1">
        <w:rPr>
          <w:rFonts w:ascii="Arial" w:hAnsi="Arial" w:cs="Arial"/>
          <w:color w:val="3C3C3B"/>
          <w:sz w:val="26"/>
          <w:szCs w:val="26"/>
        </w:rPr>
        <w:t xml:space="preserve"> of worden teruggeplaatst</w:t>
      </w:r>
      <w:r>
        <w:rPr>
          <w:rFonts w:ascii="Arial" w:hAnsi="Arial" w:cs="Arial"/>
          <w:color w:val="3C3C3B"/>
          <w:sz w:val="26"/>
          <w:szCs w:val="26"/>
        </w:rPr>
        <w:t>. En er is een plan voor het toevoegen van meer bomen</w:t>
      </w:r>
      <w:r w:rsidR="000559E6">
        <w:rPr>
          <w:rFonts w:ascii="Arial" w:hAnsi="Arial" w:cs="Arial"/>
          <w:color w:val="3C3C3B"/>
          <w:sz w:val="26"/>
          <w:szCs w:val="26"/>
        </w:rPr>
        <w:t xml:space="preserve"> en een mooi natuurlijke entree in dezelfde stijl als de rest van de wijk. </w:t>
      </w:r>
      <w:r>
        <w:rPr>
          <w:rFonts w:ascii="Arial" w:hAnsi="Arial" w:cs="Arial"/>
          <w:color w:val="3C3C3B"/>
          <w:sz w:val="26"/>
          <w:szCs w:val="26"/>
        </w:rPr>
        <w:t xml:space="preserve"> </w:t>
      </w:r>
      <w:r w:rsidR="0073470A">
        <w:rPr>
          <w:rFonts w:ascii="Arial" w:hAnsi="Arial" w:cs="Arial"/>
          <w:color w:val="3C3C3B"/>
          <w:sz w:val="26"/>
          <w:szCs w:val="26"/>
        </w:rPr>
        <w:t xml:space="preserve"> </w:t>
      </w:r>
      <w:r w:rsidR="00C80A6B">
        <w:rPr>
          <w:rFonts w:ascii="Arial" w:hAnsi="Arial" w:cs="Arial"/>
          <w:color w:val="3C3C3B"/>
          <w:sz w:val="26"/>
          <w:szCs w:val="26"/>
        </w:rPr>
        <w:t xml:space="preserve">   </w:t>
      </w:r>
    </w:p>
    <w:p w14:paraId="0803D5E7" w14:textId="77777777" w:rsidR="00AE601A" w:rsidRDefault="00AE601A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</w:p>
    <w:p w14:paraId="0A1F7BE8" w14:textId="77777777" w:rsidR="00A74C25" w:rsidRDefault="00A74C25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</w:p>
    <w:p w14:paraId="584A1E7C" w14:textId="77777777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</w:p>
    <w:p w14:paraId="4E67E48E" w14:textId="77777777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</w:p>
    <w:p w14:paraId="10EACFF1" w14:textId="77777777" w:rsidR="00FF43F6" w:rsidRDefault="00FF43F6" w:rsidP="00FF43F6">
      <w:pPr>
        <w:pStyle w:val="mb-0"/>
        <w:shd w:val="clear" w:color="auto" w:fill="F0F0F0"/>
        <w:spacing w:before="0" w:beforeAutospacing="0"/>
        <w:rPr>
          <w:rFonts w:ascii="Arial" w:hAnsi="Arial" w:cs="Arial"/>
          <w:color w:val="3C3C3B"/>
          <w:sz w:val="26"/>
          <w:szCs w:val="26"/>
        </w:rPr>
      </w:pPr>
    </w:p>
    <w:sectPr w:rsidR="00FF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F6"/>
    <w:rsid w:val="000109E2"/>
    <w:rsid w:val="000559E6"/>
    <w:rsid w:val="00062CE8"/>
    <w:rsid w:val="002669A0"/>
    <w:rsid w:val="00415424"/>
    <w:rsid w:val="00545B85"/>
    <w:rsid w:val="00622BE7"/>
    <w:rsid w:val="00646CF4"/>
    <w:rsid w:val="00697EF1"/>
    <w:rsid w:val="00720937"/>
    <w:rsid w:val="0073470A"/>
    <w:rsid w:val="007B1814"/>
    <w:rsid w:val="00A21740"/>
    <w:rsid w:val="00A74C25"/>
    <w:rsid w:val="00AE601A"/>
    <w:rsid w:val="00B4668B"/>
    <w:rsid w:val="00C80A6B"/>
    <w:rsid w:val="00CF38E4"/>
    <w:rsid w:val="00D40646"/>
    <w:rsid w:val="00E50743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52EB"/>
  <w15:chartTrackingRefBased/>
  <w15:docId w15:val="{B7032592-9BAF-459C-AAFD-5008F5D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b-0">
    <w:name w:val="mb-0"/>
    <w:basedOn w:val="Standaard"/>
    <w:rsid w:val="00F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E450365B71A45BA82E2C8980D9EB6" ma:contentTypeVersion="11" ma:contentTypeDescription="Een nieuw document maken." ma:contentTypeScope="" ma:versionID="073fbf11e0f60f03c8bbeabf54bca9a2">
  <xsd:schema xmlns:xsd="http://www.w3.org/2001/XMLSchema" xmlns:xs="http://www.w3.org/2001/XMLSchema" xmlns:p="http://schemas.microsoft.com/office/2006/metadata/properties" xmlns:ns3="e81481e7-7a21-4229-b292-5849c9adf83c" xmlns:ns4="b4d04bd9-3b12-4e91-9323-b8bd25359548" targetNamespace="http://schemas.microsoft.com/office/2006/metadata/properties" ma:root="true" ma:fieldsID="4e7cf5a963f1798db97a035e225fb40c" ns3:_="" ns4:_="">
    <xsd:import namespace="e81481e7-7a21-4229-b292-5849c9adf83c"/>
    <xsd:import namespace="b4d04bd9-3b12-4e91-9323-b8bd25359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81e7-7a21-4229-b292-5849c9a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bd9-3b12-4e91-9323-b8bd2535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3A1E0-34D8-4C51-890C-3C8A1506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481e7-7a21-4229-b292-5849c9adf83c"/>
    <ds:schemaRef ds:uri="b4d04bd9-3b12-4e91-9323-b8bd2535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183D4-2270-4253-A763-BFC6479DB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2C5DA-237F-46DE-9854-917B829E0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Tuil, André</dc:creator>
  <cp:keywords/>
  <dc:description/>
  <cp:lastModifiedBy>Tuil, André</cp:lastModifiedBy>
  <cp:revision>19</cp:revision>
  <dcterms:created xsi:type="dcterms:W3CDTF">2021-02-17T07:34:00Z</dcterms:created>
  <dcterms:modified xsi:type="dcterms:W3CDTF">2021-02-27T12:56:00Z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0x0101007DAE450365B71A45BA82E2C8980D9EB6</vt:lpwstr>
  </property>
</Properties>
</file>